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C146" w14:textId="77777777" w:rsidR="00630FA9" w:rsidRDefault="00630FA9" w:rsidP="00630FA9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A992E6" wp14:editId="0E75358F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1581150" cy="1771650"/>
            <wp:effectExtent l="0" t="0" r="0" b="0"/>
            <wp:wrapSquare wrapText="bothSides"/>
            <wp:docPr id="2" name="Рисунок 2" descr="УЗО-2-1 - 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ЗО-2-1 - ми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0"/>
          <w:szCs w:val="20"/>
        </w:rPr>
        <w:t xml:space="preserve">УЗО-2 </w:t>
      </w:r>
      <w:r>
        <w:rPr>
          <w:rFonts w:ascii="Verdana" w:hAnsi="Verdana"/>
          <w:sz w:val="20"/>
          <w:szCs w:val="20"/>
        </w:rPr>
        <w:t>– а</w:t>
      </w:r>
      <w:r>
        <w:rPr>
          <w:rFonts w:ascii="Verdana" w:hAnsi="Verdana" w:cs="Tahoma"/>
          <w:sz w:val="20"/>
          <w:szCs w:val="20"/>
        </w:rPr>
        <w:t>втоматизированный узел опыления, предназначенный для нанесения клеевых составов, сиропов и прочих жидкостей на поверхность изделий, коржей и прочего. Машина изготавливается под конкретное техническое задание заказчика  и может иметь огромное количество опций и модификаций. Например:</w:t>
      </w:r>
    </w:p>
    <w:p w14:paraId="72BB6102" w14:textId="77777777" w:rsidR="00630FA9" w:rsidRDefault="00630FA9" w:rsidP="00630FA9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обработка клеевым составом печенья перед нанесением декора с позиционированием в ряд для точного нанесения;</w:t>
      </w:r>
    </w:p>
    <w:p w14:paraId="19858DFA" w14:textId="77777777" w:rsidR="00630FA9" w:rsidRDefault="00630FA9" w:rsidP="00630FA9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обработка коржей для тортов пропитками (сироп, ликер и т</w:t>
      </w:r>
      <w:r w:rsidR="00AB333D">
        <w:rPr>
          <w:rFonts w:ascii="Verdana" w:hAnsi="Verdana" w:cs="Tahoma"/>
          <w:sz w:val="20"/>
          <w:szCs w:val="20"/>
        </w:rPr>
        <w:t>.п.) с точным позиционированием.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33A47A3A" w14:textId="77777777" w:rsidR="00630FA9" w:rsidRDefault="00630FA9" w:rsidP="00630FA9">
      <w:pPr>
        <w:autoSpaceDE w:val="0"/>
        <w:autoSpaceDN w:val="0"/>
        <w:adjustRightInd w:val="0"/>
        <w:spacing w:after="0"/>
        <w:rPr>
          <w:rFonts w:ascii="Verdana" w:hAnsi="Verdana"/>
          <w:b/>
          <w:sz w:val="20"/>
          <w:szCs w:val="20"/>
        </w:rPr>
      </w:pPr>
    </w:p>
    <w:p w14:paraId="47F1C4B5" w14:textId="77777777" w:rsidR="00630FA9" w:rsidRDefault="00630FA9" w:rsidP="00630FA9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Принцип работы: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на каркасе установлены основные узлы: конвейер с приводом, узел опыления, узел позиционирования, пневматическая система, пульт управления. Продукция по конвейеру движется к узлу опыления. По датчику положения система позиционирования выравнивает и фиксирует продукцию. Далее узел опыления обрабатывает поверхность стационарно или по заданной пневматически цилиндрами траектории.  Масса регулировок позволяет настроить машину под технологический процесс. </w:t>
      </w:r>
    </w:p>
    <w:p w14:paraId="21143217" w14:textId="77777777" w:rsidR="00F81558" w:rsidRPr="00E671C6" w:rsidRDefault="00F8155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4611BB" w14:paraId="395BABBC" w14:textId="77777777" w:rsidTr="00151031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6A22" w14:textId="77777777" w:rsidR="00820470" w:rsidRPr="004611BB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093E62A9" w14:textId="77777777" w:rsidR="00820470" w:rsidRPr="004611BB" w:rsidRDefault="00151031" w:rsidP="00CE5655">
            <w:pPr>
              <w:spacing w:after="0"/>
              <w:ind w:left="-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УЗО-2</w:t>
            </w:r>
          </w:p>
        </w:tc>
      </w:tr>
      <w:tr w:rsidR="00630FA9" w:rsidRPr="004611BB" w14:paraId="74AC055B" w14:textId="77777777" w:rsidTr="00151031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29EF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Ширина конвейера, мм</w:t>
            </w:r>
          </w:p>
        </w:tc>
        <w:tc>
          <w:tcPr>
            <w:tcW w:w="2543" w:type="dxa"/>
            <w:vAlign w:val="center"/>
          </w:tcPr>
          <w:p w14:paraId="5BCD791C" w14:textId="77777777" w:rsidR="00630FA9" w:rsidRPr="00630FA9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600</w:t>
            </w:r>
          </w:p>
        </w:tc>
      </w:tr>
      <w:tr w:rsidR="00630FA9" w:rsidRPr="004611BB" w14:paraId="3716C46C" w14:textId="77777777" w:rsidTr="00151031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5A44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Скорость движения конвейера, м/мин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39D18CE3" w14:textId="77777777" w:rsidR="00630FA9" w:rsidRPr="00630FA9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,5-4</w:t>
            </w:r>
          </w:p>
        </w:tc>
      </w:tr>
      <w:tr w:rsidR="00630FA9" w:rsidRPr="004611BB" w14:paraId="1EB41A80" w14:textId="77777777" w:rsidTr="00151031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A228C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Высота рабочей зоны от пола, мм</w:t>
            </w:r>
          </w:p>
        </w:tc>
        <w:tc>
          <w:tcPr>
            <w:tcW w:w="2543" w:type="dxa"/>
            <w:vAlign w:val="center"/>
          </w:tcPr>
          <w:p w14:paraId="0B8C415C" w14:textId="77777777" w:rsidR="00630FA9" w:rsidRPr="00630FA9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900</w:t>
            </w:r>
          </w:p>
        </w:tc>
      </w:tr>
      <w:tr w:rsidR="00630FA9" w:rsidRPr="004611BB" w14:paraId="5EE1EECA" w14:textId="77777777" w:rsidTr="00151031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5D30" w14:textId="77777777" w:rsidR="00630FA9" w:rsidRPr="004611BB" w:rsidRDefault="00630FA9" w:rsidP="00AB333D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 xml:space="preserve">Рабочий объем </w:t>
            </w:r>
            <w:r w:rsidR="00AB333D">
              <w:rPr>
                <w:rFonts w:ascii="Verdana" w:hAnsi="Verdana"/>
                <w:sz w:val="20"/>
                <w:szCs w:val="20"/>
              </w:rPr>
              <w:t>бака</w:t>
            </w:r>
            <w:r w:rsidRPr="004611BB">
              <w:rPr>
                <w:rFonts w:ascii="Verdana" w:hAnsi="Verdana"/>
                <w:sz w:val="20"/>
                <w:szCs w:val="20"/>
              </w:rPr>
              <w:t>, л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B28FF96" w14:textId="77777777" w:rsidR="00630FA9" w:rsidRPr="00630FA9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</w:p>
        </w:tc>
      </w:tr>
      <w:tr w:rsidR="00630FA9" w:rsidRPr="004611BB" w14:paraId="18E4C126" w14:textId="77777777" w:rsidTr="00151031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984C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Максимальная рабочая температура, °С</w:t>
            </w:r>
          </w:p>
        </w:tc>
        <w:tc>
          <w:tcPr>
            <w:tcW w:w="2543" w:type="dxa"/>
            <w:vAlign w:val="center"/>
          </w:tcPr>
          <w:p w14:paraId="3EE95814" w14:textId="77777777" w:rsidR="00630FA9" w:rsidRPr="004611BB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</w:tr>
      <w:tr w:rsidR="00630FA9" w:rsidRPr="004611BB" w14:paraId="74C4ADEF" w14:textId="77777777" w:rsidTr="00151031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28608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Номинальное напряжение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196C8F5D" w14:textId="77777777" w:rsidR="00630FA9" w:rsidRPr="004611BB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400В 50Гц</w:t>
            </w:r>
          </w:p>
        </w:tc>
      </w:tr>
      <w:tr w:rsidR="00630FA9" w:rsidRPr="004611BB" w14:paraId="42DA42B9" w14:textId="77777777" w:rsidTr="00151031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1B125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543" w:type="dxa"/>
            <w:vAlign w:val="center"/>
          </w:tcPr>
          <w:p w14:paraId="3105B414" w14:textId="77777777" w:rsidR="00630FA9" w:rsidRPr="004611BB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630FA9" w:rsidRPr="004611BB" w14:paraId="3CCA0456" w14:textId="77777777" w:rsidTr="00151031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E9CC8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5F117BDF" w14:textId="77777777" w:rsidR="00630FA9" w:rsidRPr="004611BB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</w:tr>
      <w:tr w:rsidR="00630FA9" w:rsidRPr="004611BB" w14:paraId="56E43B77" w14:textId="77777777" w:rsidTr="00151031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276B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Расход сжатого воздуха, л/мин</w:t>
            </w:r>
          </w:p>
        </w:tc>
        <w:tc>
          <w:tcPr>
            <w:tcW w:w="2543" w:type="dxa"/>
            <w:vAlign w:val="center"/>
          </w:tcPr>
          <w:p w14:paraId="1F95F4FC" w14:textId="77777777" w:rsidR="00630FA9" w:rsidRPr="004611BB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630FA9" w:rsidRPr="004611BB" w14:paraId="5FC41A83" w14:textId="77777777" w:rsidTr="00151031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2EDB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201351">
              <w:rPr>
                <w:rFonts w:ascii="Verdana" w:hAnsi="Verdana"/>
                <w:sz w:val="20"/>
                <w:szCs w:val="20"/>
              </w:rPr>
              <w:t>Рабочее давление</w:t>
            </w:r>
            <w:r>
              <w:rPr>
                <w:rFonts w:ascii="Verdana" w:hAnsi="Verdana"/>
                <w:sz w:val="20"/>
                <w:szCs w:val="20"/>
              </w:rPr>
              <w:t xml:space="preserve"> сжатого воздуха</w:t>
            </w:r>
            <w:r w:rsidRPr="00201351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атм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43744D3E" w14:textId="77777777" w:rsidR="00630FA9" w:rsidRPr="004611BB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630FA9" w:rsidRPr="004611BB" w14:paraId="7E458EB6" w14:textId="77777777" w:rsidTr="00151031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A0F60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>Ш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 xml:space="preserve">В), мм </w:t>
            </w:r>
          </w:p>
        </w:tc>
        <w:tc>
          <w:tcPr>
            <w:tcW w:w="2543" w:type="dxa"/>
            <w:vAlign w:val="center"/>
          </w:tcPr>
          <w:p w14:paraId="2B6C8C0D" w14:textId="77777777" w:rsidR="00630FA9" w:rsidRPr="00630FA9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1500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x1200x1400</w:t>
            </w:r>
          </w:p>
        </w:tc>
      </w:tr>
      <w:tr w:rsidR="00630FA9" w:rsidRPr="004611BB" w14:paraId="154EBE7C" w14:textId="77777777" w:rsidTr="00151031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0C61A" w14:textId="77777777" w:rsidR="00630FA9" w:rsidRPr="004611BB" w:rsidRDefault="00630FA9" w:rsidP="00E6646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603CBDEB" w14:textId="77777777" w:rsidR="00630FA9" w:rsidRPr="00630FA9" w:rsidRDefault="00630FA9" w:rsidP="00E6646F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100</w:t>
            </w:r>
          </w:p>
        </w:tc>
      </w:tr>
    </w:tbl>
    <w:p w14:paraId="08EE53EC" w14:textId="77777777" w:rsidR="00313896" w:rsidRPr="00E671C6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3A16330A" w14:textId="77777777" w:rsidR="003207F7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00B0EA37" w14:textId="77777777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 w:cs="Tahoma"/>
          <w:sz w:val="20"/>
          <w:szCs w:val="20"/>
          <w:lang w:eastAsia="ru-RU"/>
        </w:rPr>
        <w:t xml:space="preserve">Пневматические узлы от компании </w:t>
      </w:r>
      <w:r>
        <w:rPr>
          <w:rFonts w:ascii="Verdana" w:hAnsi="Verdana"/>
          <w:sz w:val="20"/>
          <w:szCs w:val="20"/>
        </w:rPr>
        <w:t>Camozzi (Италия)</w:t>
      </w:r>
      <w:r w:rsidRPr="00161BE4">
        <w:rPr>
          <w:rFonts w:ascii="Verdana" w:hAnsi="Verdana"/>
          <w:sz w:val="20"/>
          <w:szCs w:val="20"/>
        </w:rPr>
        <w:t>.</w:t>
      </w:r>
    </w:p>
    <w:p w14:paraId="1E1602D2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 xml:space="preserve">Мотор-редукторы Tramec и </w:t>
      </w:r>
      <w:r w:rsidRPr="001A3642">
        <w:rPr>
          <w:rFonts w:ascii="Verdana" w:hAnsi="Verdana"/>
          <w:sz w:val="20"/>
          <w:szCs w:val="20"/>
          <w:lang w:val="en-US"/>
        </w:rPr>
        <w:t>Transtecno</w:t>
      </w:r>
      <w:r w:rsidRPr="001A3642">
        <w:rPr>
          <w:rFonts w:ascii="Verdana" w:hAnsi="Verdana"/>
          <w:sz w:val="20"/>
          <w:szCs w:val="20"/>
        </w:rPr>
        <w:t xml:space="preserve"> (Италия).</w:t>
      </w:r>
    </w:p>
    <w:p w14:paraId="4D76E6AA" w14:textId="77777777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/>
          <w:sz w:val="20"/>
          <w:szCs w:val="20"/>
        </w:rPr>
        <w:t>Преобразователи частоты Mitsubishi (Япония)</w:t>
      </w:r>
      <w:r>
        <w:rPr>
          <w:rFonts w:ascii="Verdana" w:hAnsi="Verdana"/>
          <w:sz w:val="20"/>
          <w:szCs w:val="20"/>
        </w:rPr>
        <w:t xml:space="preserve"> и </w:t>
      </w:r>
      <w:r w:rsidRPr="0055214C">
        <w:rPr>
          <w:rFonts w:ascii="Verdana" w:hAnsi="Verdana"/>
          <w:sz w:val="20"/>
          <w:szCs w:val="20"/>
          <w:lang w:val="en-US"/>
        </w:rPr>
        <w:t>Delta</w:t>
      </w:r>
      <w:r w:rsidRPr="0055214C">
        <w:rPr>
          <w:rFonts w:ascii="Verdana" w:hAnsi="Verdana"/>
          <w:sz w:val="20"/>
          <w:szCs w:val="20"/>
        </w:rPr>
        <w:t xml:space="preserve"> (Тайвань).</w:t>
      </w:r>
    </w:p>
    <w:p w14:paraId="657BEBD3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>Управление на базе контроллера Delta (Тайвань) и сенсорной панели Kinco (Китай).</w:t>
      </w:r>
    </w:p>
    <w:p w14:paraId="5E12DA90" w14:textId="77777777" w:rsidR="001A3642" w:rsidRDefault="00FD6E38" w:rsidP="00500607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Рельсовые направляющие и фланцевые каретки </w:t>
      </w:r>
      <w:r>
        <w:rPr>
          <w:rFonts w:ascii="Verdana" w:hAnsi="Verdana"/>
          <w:sz w:val="20"/>
          <w:szCs w:val="20"/>
          <w:lang w:val="en-US"/>
        </w:rPr>
        <w:t>H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S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A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C</w:t>
      </w:r>
      <w:r w:rsidR="001A3642">
        <w:rPr>
          <w:rFonts w:ascii="Verdana" w:hAnsi="Verdana"/>
          <w:sz w:val="20"/>
          <w:szCs w:val="20"/>
        </w:rPr>
        <w:t>.</w:t>
      </w:r>
      <w:r w:rsidRPr="00FD6E3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</w:t>
      </w:r>
      <w:r>
        <w:rPr>
          <w:rFonts w:ascii="Verdana" w:hAnsi="Verdana"/>
          <w:sz w:val="20"/>
          <w:szCs w:val="20"/>
          <w:lang w:val="en-US"/>
        </w:rPr>
        <w:t>HIWIN</w:t>
      </w:r>
      <w:r w:rsidRPr="00FD6E38">
        <w:rPr>
          <w:rFonts w:ascii="Verdana" w:hAnsi="Verdana"/>
          <w:sz w:val="20"/>
          <w:szCs w:val="20"/>
        </w:rPr>
        <w:t xml:space="preserve"> </w:t>
      </w:r>
      <w:r w:rsidRPr="001A3642">
        <w:rPr>
          <w:rFonts w:ascii="Verdana" w:hAnsi="Verdana"/>
          <w:sz w:val="20"/>
          <w:szCs w:val="20"/>
        </w:rPr>
        <w:t>(Тайвань)</w:t>
      </w:r>
      <w:r>
        <w:rPr>
          <w:rFonts w:ascii="Verdana" w:hAnsi="Verdana"/>
          <w:sz w:val="20"/>
          <w:szCs w:val="20"/>
        </w:rPr>
        <w:t>.</w:t>
      </w:r>
    </w:p>
    <w:p w14:paraId="1457A925" w14:textId="77777777" w:rsidR="00FD6E38" w:rsidRPr="00500607" w:rsidRDefault="00284FFC" w:rsidP="00500607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Элементы управления </w:t>
      </w:r>
      <w:r>
        <w:rPr>
          <w:rFonts w:ascii="Verdana" w:hAnsi="Verdana"/>
          <w:sz w:val="20"/>
          <w:szCs w:val="20"/>
          <w:lang w:val="en-US"/>
        </w:rPr>
        <w:t>EMAS</w:t>
      </w:r>
      <w:r>
        <w:rPr>
          <w:rFonts w:ascii="Verdana" w:hAnsi="Verdana"/>
          <w:sz w:val="20"/>
          <w:szCs w:val="20"/>
        </w:rPr>
        <w:t xml:space="preserve"> (Турция)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0200BA53" w14:textId="77777777" w:rsidR="00E877F8" w:rsidRPr="007D4E5A" w:rsidRDefault="00E877F8" w:rsidP="00E877F8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Все</w:t>
      </w:r>
      <w:r w:rsidRPr="00796E9A">
        <w:rPr>
          <w:rFonts w:ascii="Verdana" w:hAnsi="Verdana" w:cs="Tahoma"/>
          <w:sz w:val="20"/>
          <w:szCs w:val="20"/>
          <w:lang w:eastAsia="ru-RU"/>
        </w:rPr>
        <w:t xml:space="preserve"> </w:t>
      </w:r>
      <w:r w:rsidRPr="0055214C">
        <w:rPr>
          <w:rFonts w:ascii="Verdana" w:hAnsi="Verdana" w:cs="Tahoma"/>
          <w:sz w:val="20"/>
          <w:szCs w:val="20"/>
          <w:lang w:eastAsia="ru-RU"/>
        </w:rPr>
        <w:t>элементы оборудования</w:t>
      </w:r>
      <w:r>
        <w:rPr>
          <w:rFonts w:ascii="Verdana" w:hAnsi="Verdana" w:cs="Tahoma"/>
          <w:sz w:val="20"/>
          <w:szCs w:val="20"/>
          <w:lang w:eastAsia="ru-RU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5214C">
        <w:rPr>
          <w:rFonts w:ascii="Verdana" w:hAnsi="Verdana"/>
          <w:bCs/>
          <w:sz w:val="20"/>
          <w:szCs w:val="20"/>
        </w:rPr>
        <w:t>соприкасающиеся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с изд</w:t>
      </w:r>
      <w:r>
        <w:rPr>
          <w:rFonts w:ascii="Verdana" w:hAnsi="Verdana" w:cs="Tahoma"/>
          <w:sz w:val="20"/>
          <w:szCs w:val="20"/>
          <w:lang w:eastAsia="ru-RU"/>
        </w:rPr>
        <w:t>елиями,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>выполнены из</w:t>
      </w:r>
      <w:r w:rsidRPr="00385653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 xml:space="preserve">материалов, </w:t>
      </w:r>
      <w:r w:rsidRPr="0055214C">
        <w:rPr>
          <w:rFonts w:ascii="Verdana" w:hAnsi="Verdana" w:cs="Tahoma"/>
          <w:sz w:val="20"/>
          <w:szCs w:val="20"/>
          <w:lang w:eastAsia="ru-RU"/>
        </w:rPr>
        <w:t>разрешенных для контакта с пищевыми продуктами и средами</w:t>
      </w:r>
      <w:r w:rsidRPr="001A3642">
        <w:rPr>
          <w:rFonts w:ascii="Verdana" w:hAnsi="Verdana" w:cs="Tahoma"/>
          <w:sz w:val="20"/>
          <w:szCs w:val="20"/>
          <w:lang w:eastAsia="ru-RU"/>
        </w:rPr>
        <w:t>.</w:t>
      </w:r>
    </w:p>
    <w:p w14:paraId="70F8B95F" w14:textId="77777777" w:rsidR="009672DE" w:rsidRPr="007D4E5A" w:rsidRDefault="009672DE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10EC6CB3" w14:textId="77777777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Особенности:</w:t>
      </w:r>
    </w:p>
    <w:p w14:paraId="5912CAE5" w14:textId="77777777" w:rsidR="007D4E5A" w:rsidRDefault="00922CA4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922CA4">
        <w:rPr>
          <w:rFonts w:ascii="Verdana" w:hAnsi="Verdana" w:cs="Tahoma"/>
          <w:sz w:val="20"/>
          <w:szCs w:val="20"/>
          <w:lang w:eastAsia="ru-RU"/>
        </w:rPr>
        <w:t>Необходимо наличие пневматического компрессора с производительност</w:t>
      </w:r>
      <w:r>
        <w:rPr>
          <w:rFonts w:ascii="Verdana" w:hAnsi="Verdana" w:cs="Tahoma"/>
          <w:sz w:val="20"/>
          <w:szCs w:val="20"/>
          <w:lang w:eastAsia="ru-RU"/>
        </w:rPr>
        <w:t xml:space="preserve">ью на входе не менее </w:t>
      </w:r>
      <w:r w:rsidR="00630FA9" w:rsidRPr="00630FA9">
        <w:rPr>
          <w:rFonts w:ascii="Verdana" w:hAnsi="Verdana" w:cs="Tahoma"/>
          <w:sz w:val="20"/>
          <w:szCs w:val="20"/>
          <w:lang w:eastAsia="ru-RU"/>
        </w:rPr>
        <w:t>200</w:t>
      </w:r>
      <w:r>
        <w:rPr>
          <w:rFonts w:ascii="Verdana" w:hAnsi="Verdana" w:cs="Tahoma"/>
          <w:sz w:val="20"/>
          <w:szCs w:val="20"/>
          <w:lang w:eastAsia="ru-RU"/>
        </w:rPr>
        <w:t xml:space="preserve"> л/мин</w:t>
      </w:r>
      <w:r w:rsidR="007D4E5A" w:rsidRPr="00161BE4">
        <w:rPr>
          <w:rFonts w:ascii="Verdana" w:hAnsi="Verdana"/>
          <w:sz w:val="20"/>
          <w:szCs w:val="20"/>
        </w:rPr>
        <w:t>.</w:t>
      </w:r>
    </w:p>
    <w:p w14:paraId="40FE920D" w14:textId="77777777" w:rsidR="00D64483" w:rsidRPr="00D64483" w:rsidRDefault="00D64483" w:rsidP="00E671C6">
      <w:pPr>
        <w:spacing w:after="0"/>
        <w:contextualSpacing/>
        <w:rPr>
          <w:rFonts w:ascii="Verdana" w:hAnsi="Verdana"/>
          <w:bCs/>
          <w:sz w:val="20"/>
          <w:szCs w:val="20"/>
        </w:rPr>
      </w:pPr>
    </w:p>
    <w:p w14:paraId="0135D4EB" w14:textId="77777777" w:rsidR="00151031" w:rsidRDefault="0015103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0935E6D5" w14:textId="77777777" w:rsidR="003207F7" w:rsidRPr="00E671C6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lastRenderedPageBreak/>
        <w:t>Гарантия</w:t>
      </w:r>
      <w:r w:rsidR="003207F7" w:rsidRPr="00E671C6">
        <w:rPr>
          <w:rFonts w:ascii="Verdana" w:hAnsi="Verdana"/>
          <w:b/>
          <w:bCs/>
          <w:sz w:val="20"/>
          <w:szCs w:val="20"/>
        </w:rPr>
        <w:t>:</w:t>
      </w:r>
    </w:p>
    <w:p w14:paraId="73E53A57" w14:textId="77777777" w:rsidR="003207F7" w:rsidRPr="00E671C6" w:rsidRDefault="00106EF2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Гарантийный срок на оборудование</w:t>
      </w:r>
      <w:r w:rsidR="003207F7" w:rsidRPr="00E671C6">
        <w:rPr>
          <w:rFonts w:ascii="Verdana" w:hAnsi="Verdana"/>
          <w:sz w:val="20"/>
          <w:szCs w:val="20"/>
        </w:rPr>
        <w:t xml:space="preserve"> составляет один год с момента отгрузки оборудования заказчику, либо с момента </w:t>
      </w:r>
      <w:r w:rsidR="003A4EEA">
        <w:rPr>
          <w:rFonts w:ascii="Verdana" w:hAnsi="Verdana"/>
          <w:sz w:val="20"/>
          <w:szCs w:val="20"/>
        </w:rPr>
        <w:t>ввода</w:t>
      </w:r>
      <w:r w:rsidR="003207F7" w:rsidRPr="00E671C6">
        <w:rPr>
          <w:rFonts w:ascii="Verdana" w:hAnsi="Verdana"/>
          <w:sz w:val="20"/>
          <w:szCs w:val="20"/>
        </w:rPr>
        <w:t xml:space="preserve"> оборудования</w:t>
      </w:r>
      <w:r w:rsidR="003A4EEA">
        <w:rPr>
          <w:rFonts w:ascii="Verdana" w:hAnsi="Verdana"/>
          <w:sz w:val="20"/>
          <w:szCs w:val="20"/>
        </w:rPr>
        <w:t xml:space="preserve"> в эксплуатацию</w:t>
      </w:r>
      <w:r w:rsidR="003207F7" w:rsidRPr="00E671C6">
        <w:rPr>
          <w:rFonts w:ascii="Verdana" w:hAnsi="Verdana"/>
          <w:sz w:val="20"/>
          <w:szCs w:val="20"/>
        </w:rPr>
        <w:t xml:space="preserve"> при проведении пуско-наладки нашими специалистами.</w:t>
      </w:r>
    </w:p>
    <w:p w14:paraId="3BFC1374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В течени</w:t>
      </w:r>
      <w:r w:rsidR="004611BB">
        <w:rPr>
          <w:rFonts w:ascii="Verdana" w:hAnsi="Verdana"/>
          <w:sz w:val="20"/>
          <w:szCs w:val="20"/>
        </w:rPr>
        <w:t>е</w:t>
      </w:r>
      <w:r w:rsidRPr="00E671C6">
        <w:rPr>
          <w:rFonts w:ascii="Verdana" w:hAnsi="Verdana"/>
          <w:sz w:val="20"/>
          <w:szCs w:val="20"/>
        </w:rPr>
        <w:t xml:space="preserve"> гарантийного срока наши специалисты </w:t>
      </w:r>
      <w:r w:rsidR="004611BB">
        <w:rPr>
          <w:rFonts w:ascii="Verdana" w:hAnsi="Verdana"/>
          <w:sz w:val="20"/>
          <w:szCs w:val="20"/>
        </w:rPr>
        <w:t xml:space="preserve">оказывают консультации и </w:t>
      </w:r>
      <w:r w:rsidRPr="00E671C6">
        <w:rPr>
          <w:rFonts w:ascii="Verdana" w:hAnsi="Verdana"/>
          <w:sz w:val="20"/>
          <w:szCs w:val="20"/>
        </w:rPr>
        <w:t>производят ремонт оборудования.</w:t>
      </w:r>
    </w:p>
    <w:p w14:paraId="50832454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52158687" w14:textId="77777777" w:rsidR="00D65F55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с помощью курьерских служб.</w:t>
      </w:r>
    </w:p>
    <w:p w14:paraId="1ED6C4FB" w14:textId="77777777" w:rsidR="00DD5A30" w:rsidRPr="00E671C6" w:rsidRDefault="00DD5A30" w:rsidP="00DD5A30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304FA627" w14:textId="77777777" w:rsidR="0000049F" w:rsidRPr="00E671C6" w:rsidRDefault="003207F7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Комплект поставки: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20"/>
        <w:gridCol w:w="1980"/>
      </w:tblGrid>
      <w:tr w:rsidR="00A66D9D" w:rsidRPr="006F1C53" w14:paraId="6CE9E589" w14:textId="77777777" w:rsidTr="00CC67E6">
        <w:trPr>
          <w:trHeight w:val="79"/>
        </w:trPr>
        <w:tc>
          <w:tcPr>
            <w:tcW w:w="7920" w:type="dxa"/>
            <w:shd w:val="pct10" w:color="auto" w:fill="auto"/>
          </w:tcPr>
          <w:p w14:paraId="7AA5FF41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Наименование</w:t>
            </w:r>
            <w:r w:rsidRPr="006F1C5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pct10" w:color="auto" w:fill="auto"/>
          </w:tcPr>
          <w:p w14:paraId="4D3E5FB1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</w:tr>
      <w:tr w:rsidR="00A66D9D" w:rsidRPr="006F1C53" w14:paraId="006E918A" w14:textId="77777777" w:rsidTr="00CC67E6">
        <w:trPr>
          <w:trHeight w:val="79"/>
        </w:trPr>
        <w:tc>
          <w:tcPr>
            <w:tcW w:w="7920" w:type="dxa"/>
          </w:tcPr>
          <w:p w14:paraId="6417A99C" w14:textId="77777777" w:rsidR="00A66D9D" w:rsidRPr="006F1C53" w:rsidRDefault="00151031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rFonts w:cs="Tahoma"/>
                <w:sz w:val="20"/>
                <w:szCs w:val="20"/>
              </w:rPr>
              <w:t>втоматизированный узел опыления</w:t>
            </w:r>
            <w:r>
              <w:rPr>
                <w:sz w:val="20"/>
                <w:szCs w:val="20"/>
              </w:rPr>
              <w:t xml:space="preserve"> УЗО-2</w:t>
            </w:r>
          </w:p>
        </w:tc>
        <w:tc>
          <w:tcPr>
            <w:tcW w:w="1980" w:type="dxa"/>
          </w:tcPr>
          <w:p w14:paraId="7AD2B4CA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6F1C53" w14:paraId="555209B9" w14:textId="77777777" w:rsidTr="00CC67E6">
        <w:trPr>
          <w:trHeight w:val="275"/>
        </w:trPr>
        <w:tc>
          <w:tcPr>
            <w:tcW w:w="7920" w:type="dxa"/>
            <w:shd w:val="pct10" w:color="auto" w:fill="auto"/>
          </w:tcPr>
          <w:p w14:paraId="2CD1FAD4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Технический паспорт</w:t>
            </w:r>
            <w:r w:rsidRPr="006F1C53">
              <w:rPr>
                <w:color w:val="auto"/>
                <w:sz w:val="20"/>
                <w:szCs w:val="20"/>
              </w:rPr>
              <w:t xml:space="preserve"> и руководство по эксплуатации</w:t>
            </w:r>
          </w:p>
        </w:tc>
        <w:tc>
          <w:tcPr>
            <w:tcW w:w="1980" w:type="dxa"/>
            <w:shd w:val="pct10" w:color="auto" w:fill="auto"/>
          </w:tcPr>
          <w:p w14:paraId="0E906A7E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6F1C53" w14:paraId="3961B351" w14:textId="77777777" w:rsidTr="00CC67E6">
        <w:trPr>
          <w:trHeight w:val="275"/>
        </w:trPr>
        <w:tc>
          <w:tcPr>
            <w:tcW w:w="7920" w:type="dxa"/>
          </w:tcPr>
          <w:p w14:paraId="474BEB44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68D64D2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428FAE5" w14:textId="77777777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632E268A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40"/>
        <w:gridCol w:w="2183"/>
      </w:tblGrid>
      <w:tr w:rsidR="00820470" w:rsidRPr="007050B5" w14:paraId="32C566FB" w14:textId="77777777" w:rsidTr="00D815A0">
        <w:trPr>
          <w:trHeight w:val="303"/>
        </w:trPr>
        <w:tc>
          <w:tcPr>
            <w:tcW w:w="7740" w:type="dxa"/>
            <w:shd w:val="pct10" w:color="auto" w:fill="auto"/>
            <w:vAlign w:val="center"/>
          </w:tcPr>
          <w:p w14:paraId="7C896601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183" w:type="dxa"/>
            <w:shd w:val="pct10" w:color="auto" w:fill="auto"/>
            <w:vAlign w:val="center"/>
          </w:tcPr>
          <w:p w14:paraId="3E1B2774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315D5681" w14:textId="77777777" w:rsidTr="00D815A0">
        <w:trPr>
          <w:trHeight w:val="138"/>
        </w:trPr>
        <w:tc>
          <w:tcPr>
            <w:tcW w:w="7740" w:type="dxa"/>
          </w:tcPr>
          <w:p w14:paraId="5A0C7CDB" w14:textId="77777777" w:rsidR="00820470" w:rsidRPr="00246006" w:rsidRDefault="00151031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>
              <w:rPr>
                <w:rFonts w:ascii="Verdana" w:hAnsi="Verdana"/>
              </w:rPr>
              <w:t>А</w:t>
            </w:r>
            <w:r>
              <w:rPr>
                <w:rFonts w:ascii="Verdana" w:hAnsi="Verdana" w:cs="Tahoma"/>
              </w:rPr>
              <w:t>втоматизированный узел опыления</w:t>
            </w:r>
            <w:r>
              <w:rPr>
                <w:rFonts w:ascii="Verdana" w:hAnsi="Verdana"/>
              </w:rPr>
              <w:t xml:space="preserve"> УЗО-2</w:t>
            </w:r>
          </w:p>
        </w:tc>
        <w:tc>
          <w:tcPr>
            <w:tcW w:w="2183" w:type="dxa"/>
          </w:tcPr>
          <w:p w14:paraId="2C1EB6F3" w14:textId="36703F5E" w:rsidR="00820470" w:rsidRPr="00151031" w:rsidRDefault="00AC79CD" w:rsidP="00FF29A5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  <w:lang w:val="en-US"/>
              </w:rPr>
            </w:pPr>
            <w:r>
              <w:rPr>
                <w:rFonts w:ascii="Verdana" w:hAnsi="Verdana"/>
                <w:bCs/>
              </w:rPr>
              <w:t xml:space="preserve">от </w:t>
            </w:r>
            <w:r w:rsidR="00B919AC">
              <w:rPr>
                <w:rFonts w:ascii="Verdana" w:hAnsi="Verdana"/>
                <w:bCs/>
                <w:lang w:val="en-US"/>
              </w:rPr>
              <w:t>7</w:t>
            </w:r>
            <w:r w:rsidR="001A7F26">
              <w:rPr>
                <w:rFonts w:ascii="Verdana" w:hAnsi="Verdana"/>
                <w:bCs/>
              </w:rPr>
              <w:t>85</w:t>
            </w:r>
            <w:r w:rsidR="00151031">
              <w:rPr>
                <w:rFonts w:ascii="Verdana" w:hAnsi="Verdana"/>
                <w:bCs/>
                <w:lang w:val="en-US"/>
              </w:rPr>
              <w:t> 000</w:t>
            </w:r>
            <w:r w:rsidR="00151031">
              <w:rPr>
                <w:rFonts w:ascii="Verdana" w:hAnsi="Verdana"/>
                <w:bCs/>
              </w:rPr>
              <w:t>,</w:t>
            </w:r>
            <w:r w:rsidR="00151031">
              <w:rPr>
                <w:rFonts w:ascii="Verdana" w:hAnsi="Verdana"/>
                <w:bCs/>
                <w:lang w:val="en-US"/>
              </w:rPr>
              <w:t>00</w:t>
            </w:r>
          </w:p>
        </w:tc>
      </w:tr>
    </w:tbl>
    <w:p w14:paraId="64CC5E9D" w14:textId="77777777" w:rsidR="00674A67" w:rsidRDefault="00674A67" w:rsidP="00E671C6">
      <w:pPr>
        <w:spacing w:after="0"/>
        <w:rPr>
          <w:rFonts w:ascii="Verdana" w:hAnsi="Verdana"/>
          <w:b/>
          <w:sz w:val="20"/>
          <w:szCs w:val="20"/>
        </w:rPr>
      </w:pPr>
    </w:p>
    <w:p w14:paraId="0F569F61" w14:textId="77777777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092D06C3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1F6914FF" w14:textId="25FC0641" w:rsidR="005D6D06" w:rsidRPr="00E671C6" w:rsidRDefault="00B919AC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D6D06"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1D575048" w14:textId="77777777" w:rsidR="005D6D06" w:rsidRPr="00E671C6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39AFA53C" w14:textId="77777777" w:rsidR="005D6D06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 xml:space="preserve">- </w:t>
      </w:r>
      <w:r w:rsidR="00820470" w:rsidRPr="00820470">
        <w:rPr>
          <w:rFonts w:ascii="Verdana" w:hAnsi="Verdana"/>
          <w:sz w:val="20"/>
          <w:szCs w:val="20"/>
        </w:rPr>
        <w:t>www.pecom.ru</w:t>
      </w:r>
    </w:p>
    <w:p w14:paraId="2262C8CA" w14:textId="77777777" w:rsidR="00820470" w:rsidRPr="00820470" w:rsidRDefault="00820470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42BDA6A1" w14:textId="77777777" w:rsidR="00F87EB4" w:rsidRDefault="00F87EB4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0AE3FA4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</w:t>
      </w:r>
      <w:r w:rsidR="00A15ED6">
        <w:rPr>
          <w:rFonts w:ascii="Verdana" w:hAnsi="Verdana"/>
          <w:b/>
          <w:sz w:val="20"/>
          <w:szCs w:val="20"/>
        </w:rPr>
        <w:t xml:space="preserve">оборудования до </w:t>
      </w:r>
      <w:r w:rsidR="00AC79CD">
        <w:rPr>
          <w:rFonts w:ascii="Verdana" w:hAnsi="Verdana"/>
          <w:b/>
          <w:sz w:val="20"/>
          <w:szCs w:val="20"/>
        </w:rPr>
        <w:t>6</w:t>
      </w:r>
      <w:r w:rsidR="00A15ED6">
        <w:rPr>
          <w:rFonts w:ascii="Verdana" w:hAnsi="Verdana"/>
          <w:b/>
          <w:sz w:val="20"/>
          <w:szCs w:val="20"/>
        </w:rPr>
        <w:t>0 рабочих дней.</w:t>
      </w:r>
    </w:p>
    <w:p w14:paraId="37CC1F31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2CD55F83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10BDF930" w14:textId="77777777" w:rsidR="00151031" w:rsidRDefault="00151031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30D5CAF" w14:textId="77777777" w:rsidR="00321CA0" w:rsidRPr="00E671C6" w:rsidRDefault="001A7F26" w:rsidP="00151031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ru-RU"/>
        </w:rPr>
        <w:pict w14:anchorId="41946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211.5pt">
            <v:imagedata r:id="rId9" o:title="УЗО-2_3"/>
          </v:shape>
        </w:pict>
      </w:r>
    </w:p>
    <w:sectPr w:rsidR="00321CA0" w:rsidRPr="00E671C6" w:rsidSect="00ED6216">
      <w:headerReference w:type="default" r:id="rId10"/>
      <w:footerReference w:type="default" r:id="rId11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84FC" w14:textId="77777777" w:rsidR="005D369E" w:rsidRDefault="005D369E" w:rsidP="003669E4">
      <w:pPr>
        <w:spacing w:after="0" w:line="240" w:lineRule="auto"/>
      </w:pPr>
      <w:r>
        <w:separator/>
      </w:r>
    </w:p>
  </w:endnote>
  <w:endnote w:type="continuationSeparator" w:id="0">
    <w:p w14:paraId="195FBF6E" w14:textId="77777777" w:rsidR="005D369E" w:rsidRDefault="005D369E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021B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56B2FBD3" wp14:editId="2B73B953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3C80" w14:textId="77777777" w:rsidR="005D369E" w:rsidRDefault="005D369E" w:rsidP="003669E4">
      <w:pPr>
        <w:spacing w:after="0" w:line="240" w:lineRule="auto"/>
      </w:pPr>
      <w:r>
        <w:separator/>
      </w:r>
    </w:p>
  </w:footnote>
  <w:footnote w:type="continuationSeparator" w:id="0">
    <w:p w14:paraId="158040A5" w14:textId="77777777" w:rsidR="005D369E" w:rsidRDefault="005D369E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251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11EC9F5E" wp14:editId="3DAAA61A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93BB9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27E"/>
    <w:multiLevelType w:val="hybridMultilevel"/>
    <w:tmpl w:val="32B4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45300">
    <w:abstractNumId w:val="5"/>
  </w:num>
  <w:num w:numId="2" w16cid:durableId="35008322">
    <w:abstractNumId w:val="2"/>
  </w:num>
  <w:num w:numId="3" w16cid:durableId="2009288014">
    <w:abstractNumId w:val="1"/>
  </w:num>
  <w:num w:numId="4" w16cid:durableId="318189773">
    <w:abstractNumId w:val="3"/>
  </w:num>
  <w:num w:numId="5" w16cid:durableId="1017732413">
    <w:abstractNumId w:val="0"/>
  </w:num>
  <w:num w:numId="6" w16cid:durableId="1565679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106EF2"/>
    <w:rsid w:val="00115A28"/>
    <w:rsid w:val="00120B50"/>
    <w:rsid w:val="0012411A"/>
    <w:rsid w:val="00132C9A"/>
    <w:rsid w:val="00133169"/>
    <w:rsid w:val="00142BF2"/>
    <w:rsid w:val="00144F90"/>
    <w:rsid w:val="00151031"/>
    <w:rsid w:val="001518AD"/>
    <w:rsid w:val="0015269A"/>
    <w:rsid w:val="0015294D"/>
    <w:rsid w:val="001553C8"/>
    <w:rsid w:val="001636EC"/>
    <w:rsid w:val="001641EF"/>
    <w:rsid w:val="00167AC8"/>
    <w:rsid w:val="0017718E"/>
    <w:rsid w:val="00184A41"/>
    <w:rsid w:val="0018704D"/>
    <w:rsid w:val="00191132"/>
    <w:rsid w:val="0019538A"/>
    <w:rsid w:val="001A3642"/>
    <w:rsid w:val="001A7F26"/>
    <w:rsid w:val="001B72C8"/>
    <w:rsid w:val="001D7751"/>
    <w:rsid w:val="001D797B"/>
    <w:rsid w:val="001E4CC8"/>
    <w:rsid w:val="001E7025"/>
    <w:rsid w:val="001F6788"/>
    <w:rsid w:val="00204E3D"/>
    <w:rsid w:val="002050C6"/>
    <w:rsid w:val="002102B4"/>
    <w:rsid w:val="00223D85"/>
    <w:rsid w:val="002301E2"/>
    <w:rsid w:val="0023066E"/>
    <w:rsid w:val="00241BCE"/>
    <w:rsid w:val="002628B2"/>
    <w:rsid w:val="002659FC"/>
    <w:rsid w:val="00271046"/>
    <w:rsid w:val="00283215"/>
    <w:rsid w:val="00284FFC"/>
    <w:rsid w:val="00296F52"/>
    <w:rsid w:val="0029772B"/>
    <w:rsid w:val="002A37FA"/>
    <w:rsid w:val="002A7949"/>
    <w:rsid w:val="002B0695"/>
    <w:rsid w:val="002B1631"/>
    <w:rsid w:val="002B4FFF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33E4E"/>
    <w:rsid w:val="00336027"/>
    <w:rsid w:val="0033777D"/>
    <w:rsid w:val="003559ED"/>
    <w:rsid w:val="003639C6"/>
    <w:rsid w:val="003669E4"/>
    <w:rsid w:val="00366E3E"/>
    <w:rsid w:val="003760C1"/>
    <w:rsid w:val="00376CF7"/>
    <w:rsid w:val="00383B40"/>
    <w:rsid w:val="00385811"/>
    <w:rsid w:val="00392070"/>
    <w:rsid w:val="00394DCB"/>
    <w:rsid w:val="003A09C6"/>
    <w:rsid w:val="003A4EEA"/>
    <w:rsid w:val="003B1E7E"/>
    <w:rsid w:val="003C1904"/>
    <w:rsid w:val="003D4C86"/>
    <w:rsid w:val="003E5623"/>
    <w:rsid w:val="003F7155"/>
    <w:rsid w:val="003F7557"/>
    <w:rsid w:val="00422FBD"/>
    <w:rsid w:val="00427782"/>
    <w:rsid w:val="004369B5"/>
    <w:rsid w:val="00445B71"/>
    <w:rsid w:val="0044640E"/>
    <w:rsid w:val="004558CB"/>
    <w:rsid w:val="00455EF9"/>
    <w:rsid w:val="004611BB"/>
    <w:rsid w:val="00463F88"/>
    <w:rsid w:val="004640C1"/>
    <w:rsid w:val="004642EC"/>
    <w:rsid w:val="00467409"/>
    <w:rsid w:val="004706A4"/>
    <w:rsid w:val="00487DC2"/>
    <w:rsid w:val="004A0292"/>
    <w:rsid w:val="004A72FB"/>
    <w:rsid w:val="004C4EA8"/>
    <w:rsid w:val="004E0310"/>
    <w:rsid w:val="00500607"/>
    <w:rsid w:val="0051616B"/>
    <w:rsid w:val="00520159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47A1"/>
    <w:rsid w:val="0059713E"/>
    <w:rsid w:val="005A3C2B"/>
    <w:rsid w:val="005B1AD8"/>
    <w:rsid w:val="005C3538"/>
    <w:rsid w:val="005C479C"/>
    <w:rsid w:val="005D369E"/>
    <w:rsid w:val="005D6D06"/>
    <w:rsid w:val="005E0766"/>
    <w:rsid w:val="005E3117"/>
    <w:rsid w:val="006048E7"/>
    <w:rsid w:val="00606AA9"/>
    <w:rsid w:val="00607098"/>
    <w:rsid w:val="00612304"/>
    <w:rsid w:val="006138EA"/>
    <w:rsid w:val="00614680"/>
    <w:rsid w:val="006176F3"/>
    <w:rsid w:val="0062096F"/>
    <w:rsid w:val="0062276E"/>
    <w:rsid w:val="00630FA9"/>
    <w:rsid w:val="006313D5"/>
    <w:rsid w:val="00637343"/>
    <w:rsid w:val="00651025"/>
    <w:rsid w:val="006515C4"/>
    <w:rsid w:val="00652608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776A"/>
    <w:rsid w:val="006E1819"/>
    <w:rsid w:val="006E1CB4"/>
    <w:rsid w:val="006E2404"/>
    <w:rsid w:val="006E3D46"/>
    <w:rsid w:val="00704933"/>
    <w:rsid w:val="00724A16"/>
    <w:rsid w:val="00735DE0"/>
    <w:rsid w:val="00742BAF"/>
    <w:rsid w:val="007440E8"/>
    <w:rsid w:val="007453A7"/>
    <w:rsid w:val="0074592B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D096C"/>
    <w:rsid w:val="007D4E5A"/>
    <w:rsid w:val="007E4687"/>
    <w:rsid w:val="00800A32"/>
    <w:rsid w:val="008044D4"/>
    <w:rsid w:val="0080498C"/>
    <w:rsid w:val="008178F5"/>
    <w:rsid w:val="00820470"/>
    <w:rsid w:val="00823FA1"/>
    <w:rsid w:val="00831C99"/>
    <w:rsid w:val="0083489E"/>
    <w:rsid w:val="0084308C"/>
    <w:rsid w:val="00852709"/>
    <w:rsid w:val="00880B3A"/>
    <w:rsid w:val="008817FC"/>
    <w:rsid w:val="00892F7A"/>
    <w:rsid w:val="008A3E14"/>
    <w:rsid w:val="008B1877"/>
    <w:rsid w:val="008B5B43"/>
    <w:rsid w:val="008C21C4"/>
    <w:rsid w:val="008C4CD7"/>
    <w:rsid w:val="008C54C7"/>
    <w:rsid w:val="008C7AF9"/>
    <w:rsid w:val="008D0FFF"/>
    <w:rsid w:val="008D2929"/>
    <w:rsid w:val="008E4B0B"/>
    <w:rsid w:val="008E76C0"/>
    <w:rsid w:val="00900689"/>
    <w:rsid w:val="009076FB"/>
    <w:rsid w:val="00922CA4"/>
    <w:rsid w:val="00927057"/>
    <w:rsid w:val="00934719"/>
    <w:rsid w:val="00942CC5"/>
    <w:rsid w:val="00944870"/>
    <w:rsid w:val="0095210A"/>
    <w:rsid w:val="00953680"/>
    <w:rsid w:val="00963366"/>
    <w:rsid w:val="009672DE"/>
    <w:rsid w:val="00970802"/>
    <w:rsid w:val="009841BE"/>
    <w:rsid w:val="009871F8"/>
    <w:rsid w:val="00991199"/>
    <w:rsid w:val="009931A6"/>
    <w:rsid w:val="009944A6"/>
    <w:rsid w:val="009947FA"/>
    <w:rsid w:val="009C249A"/>
    <w:rsid w:val="009C481F"/>
    <w:rsid w:val="009D2C38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6D9D"/>
    <w:rsid w:val="00A76C68"/>
    <w:rsid w:val="00A82BB7"/>
    <w:rsid w:val="00A82BCA"/>
    <w:rsid w:val="00A868C0"/>
    <w:rsid w:val="00A96996"/>
    <w:rsid w:val="00AA0607"/>
    <w:rsid w:val="00AB1591"/>
    <w:rsid w:val="00AB333D"/>
    <w:rsid w:val="00AB68DB"/>
    <w:rsid w:val="00AB7BDA"/>
    <w:rsid w:val="00AC79CD"/>
    <w:rsid w:val="00AD0E23"/>
    <w:rsid w:val="00AD4E7E"/>
    <w:rsid w:val="00AD7F0F"/>
    <w:rsid w:val="00AE45A9"/>
    <w:rsid w:val="00AE72BE"/>
    <w:rsid w:val="00AF1A60"/>
    <w:rsid w:val="00B14D76"/>
    <w:rsid w:val="00B237AC"/>
    <w:rsid w:val="00B250CF"/>
    <w:rsid w:val="00B265BA"/>
    <w:rsid w:val="00B33B9B"/>
    <w:rsid w:val="00B33DE5"/>
    <w:rsid w:val="00B34E8C"/>
    <w:rsid w:val="00B52DDD"/>
    <w:rsid w:val="00B53C9C"/>
    <w:rsid w:val="00B8249F"/>
    <w:rsid w:val="00B85846"/>
    <w:rsid w:val="00B8627D"/>
    <w:rsid w:val="00B919AC"/>
    <w:rsid w:val="00B9360E"/>
    <w:rsid w:val="00B97220"/>
    <w:rsid w:val="00B9738F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37AF0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C67E6"/>
    <w:rsid w:val="00CD0F6B"/>
    <w:rsid w:val="00CD10F0"/>
    <w:rsid w:val="00CD3CAA"/>
    <w:rsid w:val="00CD45BC"/>
    <w:rsid w:val="00CE5655"/>
    <w:rsid w:val="00CE7B3D"/>
    <w:rsid w:val="00CF2B9F"/>
    <w:rsid w:val="00D004A5"/>
    <w:rsid w:val="00D032A8"/>
    <w:rsid w:val="00D041A8"/>
    <w:rsid w:val="00D2377B"/>
    <w:rsid w:val="00D254ED"/>
    <w:rsid w:val="00D26851"/>
    <w:rsid w:val="00D32F23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815A0"/>
    <w:rsid w:val="00D942C6"/>
    <w:rsid w:val="00D95A88"/>
    <w:rsid w:val="00DA53E2"/>
    <w:rsid w:val="00DA7301"/>
    <w:rsid w:val="00DC1099"/>
    <w:rsid w:val="00DC365A"/>
    <w:rsid w:val="00DC4326"/>
    <w:rsid w:val="00DD5A30"/>
    <w:rsid w:val="00DD6C1B"/>
    <w:rsid w:val="00DD7982"/>
    <w:rsid w:val="00DE5868"/>
    <w:rsid w:val="00DF37D9"/>
    <w:rsid w:val="00DF4CBE"/>
    <w:rsid w:val="00DF5118"/>
    <w:rsid w:val="00E12569"/>
    <w:rsid w:val="00E161D4"/>
    <w:rsid w:val="00E21924"/>
    <w:rsid w:val="00E3640F"/>
    <w:rsid w:val="00E43A35"/>
    <w:rsid w:val="00E44523"/>
    <w:rsid w:val="00E52A88"/>
    <w:rsid w:val="00E55850"/>
    <w:rsid w:val="00E671C6"/>
    <w:rsid w:val="00E77CE1"/>
    <w:rsid w:val="00E806D7"/>
    <w:rsid w:val="00E876C6"/>
    <w:rsid w:val="00E877F8"/>
    <w:rsid w:val="00EA72CB"/>
    <w:rsid w:val="00EB2BBF"/>
    <w:rsid w:val="00EB7CD1"/>
    <w:rsid w:val="00EC3760"/>
    <w:rsid w:val="00ED6216"/>
    <w:rsid w:val="00EF2A8E"/>
    <w:rsid w:val="00EF2B9A"/>
    <w:rsid w:val="00EF7390"/>
    <w:rsid w:val="00F0209B"/>
    <w:rsid w:val="00F0294E"/>
    <w:rsid w:val="00F1182D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A2AFD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6E38"/>
    <w:rsid w:val="00FE7816"/>
    <w:rsid w:val="00FF29A5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386C8"/>
  <w15:docId w15:val="{187315DD-9627-4628-A964-F0425E2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7615-B1F4-4DE7-9F62-3CA74F7D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11</cp:revision>
  <cp:lastPrinted>2021-06-23T15:03:00Z</cp:lastPrinted>
  <dcterms:created xsi:type="dcterms:W3CDTF">2021-06-08T14:51:00Z</dcterms:created>
  <dcterms:modified xsi:type="dcterms:W3CDTF">2025-11-26T13:28:00Z</dcterms:modified>
</cp:coreProperties>
</file>